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D725051" w:rsidR="0069565E" w:rsidRDefault="00000000">
      <w:pPr>
        <w:pStyle w:val="Rubrik"/>
      </w:pPr>
      <w:r>
        <w:t xml:space="preserve">MALL: </w:t>
      </w:r>
      <w:proofErr w:type="spellStart"/>
      <w:r w:rsidR="007F1B3E" w:rsidRPr="007F1B3E">
        <w:t>Låneöversikt</w:t>
      </w:r>
      <w:proofErr w:type="spellEnd"/>
      <w:r w:rsidR="007F1B3E" w:rsidRPr="007F1B3E">
        <w:t xml:space="preserve"> – </w:t>
      </w:r>
      <w:proofErr w:type="spellStart"/>
      <w:r w:rsidR="007F1B3E" w:rsidRPr="007F1B3E">
        <w:t>nuläge</w:t>
      </w:r>
      <w:proofErr w:type="spellEnd"/>
      <w:r w:rsidR="007F1B3E" w:rsidRPr="007F1B3E">
        <w:t xml:space="preserve">, </w:t>
      </w:r>
      <w:proofErr w:type="spellStart"/>
      <w:r w:rsidR="007F1B3E" w:rsidRPr="007F1B3E">
        <w:t>villkor</w:t>
      </w:r>
      <w:proofErr w:type="spellEnd"/>
      <w:r w:rsidR="007F1B3E" w:rsidRPr="007F1B3E">
        <w:t xml:space="preserve"> och </w:t>
      </w:r>
      <w:proofErr w:type="spellStart"/>
      <w:r w:rsidR="007F1B3E" w:rsidRPr="007F1B3E">
        <w:t>refinansieringsbehov</w:t>
      </w:r>
      <w:proofErr w:type="spellEnd"/>
    </w:p>
    <w:p w14:paraId="47E5CCE5" w14:textId="21CCA7B4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7F1B3E" w:rsidRPr="007F1B3E">
        <w:t xml:space="preserve">En </w:t>
      </w:r>
      <w:proofErr w:type="spellStart"/>
      <w:r w:rsidR="007F1B3E" w:rsidRPr="007F1B3E">
        <w:t>översikt</w:t>
      </w:r>
      <w:proofErr w:type="spellEnd"/>
      <w:r w:rsidR="007F1B3E" w:rsidRPr="007F1B3E">
        <w:t xml:space="preserve"> </w:t>
      </w:r>
      <w:proofErr w:type="spellStart"/>
      <w:r w:rsidR="007F1B3E" w:rsidRPr="007F1B3E">
        <w:t>som</w:t>
      </w:r>
      <w:proofErr w:type="spellEnd"/>
      <w:r w:rsidR="007F1B3E" w:rsidRPr="007F1B3E">
        <w:t xml:space="preserve"> </w:t>
      </w:r>
      <w:proofErr w:type="spellStart"/>
      <w:r w:rsidR="007F1B3E" w:rsidRPr="007F1B3E">
        <w:t>gör</w:t>
      </w:r>
      <w:proofErr w:type="spellEnd"/>
      <w:r w:rsidR="007F1B3E" w:rsidRPr="007F1B3E">
        <w:t xml:space="preserve"> </w:t>
      </w:r>
      <w:proofErr w:type="spellStart"/>
      <w:r w:rsidR="007F1B3E" w:rsidRPr="007F1B3E">
        <w:t>lånebilden</w:t>
      </w:r>
      <w:proofErr w:type="spellEnd"/>
      <w:r w:rsidR="007F1B3E" w:rsidRPr="007F1B3E">
        <w:t xml:space="preserve"> </w:t>
      </w:r>
      <w:proofErr w:type="spellStart"/>
      <w:r w:rsidR="007F1B3E" w:rsidRPr="007F1B3E">
        <w:t>begriplig</w:t>
      </w:r>
      <w:proofErr w:type="spellEnd"/>
      <w:r w:rsidR="007F1B3E" w:rsidRPr="007F1B3E">
        <w:t xml:space="preserve"> – och </w:t>
      </w:r>
      <w:proofErr w:type="spellStart"/>
      <w:r w:rsidR="007F1B3E" w:rsidRPr="007F1B3E">
        <w:t>kopplar</w:t>
      </w:r>
      <w:proofErr w:type="spellEnd"/>
      <w:r w:rsidR="007F1B3E" w:rsidRPr="007F1B3E">
        <w:t xml:space="preserve"> </w:t>
      </w:r>
      <w:proofErr w:type="spellStart"/>
      <w:r w:rsidR="007F1B3E" w:rsidRPr="007F1B3E">
        <w:t>lånebeslut</w:t>
      </w:r>
      <w:proofErr w:type="spellEnd"/>
      <w:r w:rsidR="007F1B3E" w:rsidRPr="007F1B3E">
        <w:t xml:space="preserve"> till </w:t>
      </w:r>
      <w:proofErr w:type="spellStart"/>
      <w:r w:rsidR="007F1B3E" w:rsidRPr="007F1B3E">
        <w:t>planerade</w:t>
      </w:r>
      <w:proofErr w:type="spellEnd"/>
      <w:r w:rsidR="007F1B3E" w:rsidRPr="007F1B3E">
        <w:t xml:space="preserve"> </w:t>
      </w:r>
      <w:proofErr w:type="spellStart"/>
      <w:r w:rsidR="007F1B3E" w:rsidRPr="007F1B3E">
        <w:t>åtgärder</w:t>
      </w:r>
      <w:proofErr w:type="spellEnd"/>
      <w:r w:rsidR="007F1B3E" w:rsidRPr="007F1B3E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4C98110E" w:rsidR="0069565E" w:rsidRDefault="007F1B3E">
      <w:r w:rsidRPr="007F1B3E">
        <w:t xml:space="preserve">Skapa </w:t>
      </w:r>
      <w:proofErr w:type="spellStart"/>
      <w:r w:rsidRPr="007F1B3E">
        <w:t>tydlig</w:t>
      </w:r>
      <w:proofErr w:type="spellEnd"/>
      <w:r w:rsidRPr="007F1B3E">
        <w:t xml:space="preserve"> </w:t>
      </w:r>
      <w:proofErr w:type="spellStart"/>
      <w:r w:rsidRPr="007F1B3E">
        <w:t>bild</w:t>
      </w:r>
      <w:proofErr w:type="spellEnd"/>
      <w:r w:rsidRPr="007F1B3E">
        <w:t xml:space="preserve"> av </w:t>
      </w:r>
      <w:proofErr w:type="spellStart"/>
      <w:r w:rsidRPr="007F1B3E">
        <w:t>låneportföljen</w:t>
      </w:r>
      <w:proofErr w:type="spellEnd"/>
      <w:r w:rsidRPr="007F1B3E">
        <w:t xml:space="preserve"> (</w:t>
      </w:r>
      <w:proofErr w:type="spellStart"/>
      <w:r w:rsidRPr="007F1B3E">
        <w:t>villkor</w:t>
      </w:r>
      <w:proofErr w:type="spellEnd"/>
      <w:r w:rsidRPr="007F1B3E">
        <w:t xml:space="preserve"> och risk)</w:t>
      </w:r>
      <w:r w:rsidR="00BB1A3F" w:rsidRPr="00BB1A3F">
        <w:t>.</w:t>
      </w:r>
      <w:r>
        <w:t xml:space="preserve"> </w:t>
      </w:r>
      <w:proofErr w:type="spellStart"/>
      <w:r w:rsidRPr="007F1B3E">
        <w:t>Identifiera</w:t>
      </w:r>
      <w:proofErr w:type="spellEnd"/>
      <w:r w:rsidRPr="007F1B3E">
        <w:t xml:space="preserve"> </w:t>
      </w:r>
      <w:proofErr w:type="spellStart"/>
      <w:r w:rsidRPr="007F1B3E">
        <w:t>kommande</w:t>
      </w:r>
      <w:proofErr w:type="spellEnd"/>
      <w:r w:rsidRPr="007F1B3E">
        <w:t xml:space="preserve"> </w:t>
      </w:r>
      <w:proofErr w:type="spellStart"/>
      <w:r w:rsidRPr="007F1B3E">
        <w:t>beslutspunkter</w:t>
      </w:r>
      <w:proofErr w:type="spellEnd"/>
      <w:r w:rsidRPr="007F1B3E">
        <w:t xml:space="preserve"> (</w:t>
      </w:r>
      <w:proofErr w:type="spellStart"/>
      <w:r w:rsidRPr="007F1B3E">
        <w:t>omförhandling</w:t>
      </w:r>
      <w:proofErr w:type="spellEnd"/>
      <w:r w:rsidRPr="007F1B3E">
        <w:t xml:space="preserve">, </w:t>
      </w:r>
      <w:proofErr w:type="spellStart"/>
      <w:r w:rsidRPr="007F1B3E">
        <w:t>ny</w:t>
      </w:r>
      <w:proofErr w:type="spellEnd"/>
      <w:r w:rsidRPr="007F1B3E">
        <w:t xml:space="preserve"> </w:t>
      </w:r>
      <w:proofErr w:type="spellStart"/>
      <w:r w:rsidRPr="007F1B3E">
        <w:t>upplåning</w:t>
      </w:r>
      <w:proofErr w:type="spellEnd"/>
      <w:r w:rsidRPr="007F1B3E">
        <w:t>)</w:t>
      </w:r>
      <w:r>
        <w:t xml:space="preserve">. </w:t>
      </w:r>
      <w:proofErr w:type="spellStart"/>
      <w:r w:rsidRPr="007F1B3E">
        <w:t>Koppla</w:t>
      </w:r>
      <w:proofErr w:type="spellEnd"/>
      <w:r w:rsidRPr="007F1B3E">
        <w:t xml:space="preserve"> </w:t>
      </w:r>
      <w:proofErr w:type="spellStart"/>
      <w:r w:rsidRPr="007F1B3E">
        <w:t>lånebehov</w:t>
      </w:r>
      <w:proofErr w:type="spellEnd"/>
      <w:r w:rsidRPr="007F1B3E">
        <w:t xml:space="preserve"> till </w:t>
      </w:r>
      <w:proofErr w:type="spellStart"/>
      <w:r w:rsidRPr="007F1B3E">
        <w:t>underhållstoppar</w:t>
      </w:r>
      <w:proofErr w:type="spellEnd"/>
      <w:r w:rsidRPr="007F1B3E">
        <w:t xml:space="preserve"> </w:t>
      </w:r>
      <w:proofErr w:type="spellStart"/>
      <w:r w:rsidRPr="007F1B3E">
        <w:t>i</w:t>
      </w:r>
      <w:proofErr w:type="spellEnd"/>
      <w:r w:rsidRPr="007F1B3E">
        <w:t xml:space="preserve"> </w:t>
      </w:r>
      <w:proofErr w:type="spellStart"/>
      <w:r w:rsidRPr="007F1B3E">
        <w:t>planen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66811BB0" w14:textId="77777777" w:rsidR="007F1B3E" w:rsidRPr="007F1B3E" w:rsidRDefault="007F1B3E" w:rsidP="007F1B3E">
      <w:pPr>
        <w:pStyle w:val="Liststycke"/>
        <w:numPr>
          <w:ilvl w:val="0"/>
          <w:numId w:val="14"/>
        </w:numPr>
      </w:pPr>
      <w:proofErr w:type="spellStart"/>
      <w:r w:rsidRPr="007F1B3E">
        <w:t>Minst</w:t>
      </w:r>
      <w:proofErr w:type="spellEnd"/>
      <w:r w:rsidRPr="007F1B3E">
        <w:t xml:space="preserve"> </w:t>
      </w:r>
      <w:proofErr w:type="spellStart"/>
      <w:r w:rsidRPr="007F1B3E">
        <w:t>årligen</w:t>
      </w:r>
      <w:proofErr w:type="spellEnd"/>
      <w:r w:rsidRPr="007F1B3E">
        <w:t xml:space="preserve"> </w:t>
      </w:r>
      <w:proofErr w:type="spellStart"/>
      <w:r w:rsidRPr="007F1B3E">
        <w:t>i</w:t>
      </w:r>
      <w:proofErr w:type="spellEnd"/>
      <w:r w:rsidRPr="007F1B3E">
        <w:t xml:space="preserve"> </w:t>
      </w:r>
      <w:proofErr w:type="spellStart"/>
      <w:r w:rsidRPr="007F1B3E">
        <w:t>samband</w:t>
      </w:r>
      <w:proofErr w:type="spellEnd"/>
      <w:r w:rsidRPr="007F1B3E">
        <w:t xml:space="preserve"> med budget</w:t>
      </w:r>
    </w:p>
    <w:p w14:paraId="3EF0AC27" w14:textId="77777777" w:rsidR="007F1B3E" w:rsidRPr="007F1B3E" w:rsidRDefault="007F1B3E" w:rsidP="007F1B3E">
      <w:pPr>
        <w:pStyle w:val="Liststycke"/>
        <w:numPr>
          <w:ilvl w:val="0"/>
          <w:numId w:val="14"/>
        </w:numPr>
      </w:pPr>
      <w:proofErr w:type="spellStart"/>
      <w:r w:rsidRPr="007F1B3E">
        <w:t>När</w:t>
      </w:r>
      <w:proofErr w:type="spellEnd"/>
      <w:r w:rsidRPr="007F1B3E">
        <w:t xml:space="preserve"> </w:t>
      </w:r>
      <w:proofErr w:type="spellStart"/>
      <w:r w:rsidRPr="007F1B3E">
        <w:t>ränteläget</w:t>
      </w:r>
      <w:proofErr w:type="spellEnd"/>
      <w:r w:rsidRPr="007F1B3E">
        <w:t xml:space="preserve"> </w:t>
      </w:r>
      <w:proofErr w:type="spellStart"/>
      <w:r w:rsidRPr="007F1B3E">
        <w:t>ändras</w:t>
      </w:r>
      <w:proofErr w:type="spellEnd"/>
      <w:r w:rsidRPr="007F1B3E">
        <w:t xml:space="preserve"> </w:t>
      </w:r>
      <w:proofErr w:type="spellStart"/>
      <w:r w:rsidRPr="007F1B3E">
        <w:t>eller</w:t>
      </w:r>
      <w:proofErr w:type="spellEnd"/>
      <w:r w:rsidRPr="007F1B3E">
        <w:t xml:space="preserve"> </w:t>
      </w:r>
      <w:proofErr w:type="spellStart"/>
      <w:r w:rsidRPr="007F1B3E">
        <w:t>bindningstider</w:t>
      </w:r>
      <w:proofErr w:type="spellEnd"/>
      <w:r w:rsidRPr="007F1B3E">
        <w:t xml:space="preserve"> </w:t>
      </w:r>
      <w:proofErr w:type="spellStart"/>
      <w:r w:rsidRPr="007F1B3E">
        <w:t>löper</w:t>
      </w:r>
      <w:proofErr w:type="spellEnd"/>
      <w:r w:rsidRPr="007F1B3E">
        <w:t xml:space="preserve"> </w:t>
      </w:r>
      <w:proofErr w:type="spellStart"/>
      <w:r w:rsidRPr="007F1B3E">
        <w:t>ut</w:t>
      </w:r>
      <w:proofErr w:type="spellEnd"/>
    </w:p>
    <w:p w14:paraId="22B3085F" w14:textId="77777777" w:rsidR="007F1B3E" w:rsidRPr="007F1B3E" w:rsidRDefault="007F1B3E" w:rsidP="007F1B3E">
      <w:pPr>
        <w:pStyle w:val="Liststycke"/>
        <w:numPr>
          <w:ilvl w:val="0"/>
          <w:numId w:val="14"/>
        </w:numPr>
      </w:pPr>
      <w:proofErr w:type="spellStart"/>
      <w:r w:rsidRPr="007F1B3E">
        <w:t>Inför</w:t>
      </w:r>
      <w:proofErr w:type="spellEnd"/>
      <w:r w:rsidRPr="007F1B3E">
        <w:t xml:space="preserve"> </w:t>
      </w:r>
      <w:proofErr w:type="spellStart"/>
      <w:r w:rsidRPr="007F1B3E">
        <w:t>större</w:t>
      </w:r>
      <w:proofErr w:type="spellEnd"/>
      <w:r w:rsidRPr="007F1B3E">
        <w:t xml:space="preserve"> </w:t>
      </w:r>
      <w:proofErr w:type="spellStart"/>
      <w:r w:rsidRPr="007F1B3E">
        <w:t>projekt</w:t>
      </w:r>
      <w:proofErr w:type="spellEnd"/>
      <w:r w:rsidRPr="007F1B3E">
        <w:t xml:space="preserve"> </w:t>
      </w:r>
      <w:proofErr w:type="spellStart"/>
      <w:r w:rsidRPr="007F1B3E">
        <w:t>som</w:t>
      </w:r>
      <w:proofErr w:type="spellEnd"/>
      <w:r w:rsidRPr="007F1B3E">
        <w:t xml:space="preserve"> </w:t>
      </w:r>
      <w:proofErr w:type="spellStart"/>
      <w:r w:rsidRPr="007F1B3E">
        <w:t>kan</w:t>
      </w:r>
      <w:proofErr w:type="spellEnd"/>
      <w:r w:rsidRPr="007F1B3E">
        <w:t xml:space="preserve"> </w:t>
      </w:r>
      <w:proofErr w:type="spellStart"/>
      <w:r w:rsidRPr="007F1B3E">
        <w:t>kräva</w:t>
      </w:r>
      <w:proofErr w:type="spellEnd"/>
      <w:r w:rsidRPr="007F1B3E">
        <w:t xml:space="preserve"> </w:t>
      </w:r>
      <w:proofErr w:type="spellStart"/>
      <w:r w:rsidRPr="007F1B3E">
        <w:t>ny</w:t>
      </w:r>
      <w:proofErr w:type="spellEnd"/>
      <w:r w:rsidRPr="007F1B3E">
        <w:t xml:space="preserve"> </w:t>
      </w:r>
      <w:proofErr w:type="spellStart"/>
      <w:r w:rsidRPr="007F1B3E">
        <w:t>finansiering</w:t>
      </w:r>
      <w:proofErr w:type="spellEnd"/>
    </w:p>
    <w:p w14:paraId="48798059" w14:textId="77777777" w:rsidR="007F1B3E" w:rsidRPr="007F1B3E" w:rsidRDefault="007F1B3E" w:rsidP="007F1B3E">
      <w:pPr>
        <w:pStyle w:val="Liststycke"/>
        <w:numPr>
          <w:ilvl w:val="0"/>
          <w:numId w:val="14"/>
        </w:numPr>
        <w:rPr>
          <w:b/>
          <w:bCs/>
        </w:rPr>
      </w:pPr>
      <w:r w:rsidRPr="007F1B3E">
        <w:t xml:space="preserve">Vid </w:t>
      </w:r>
      <w:proofErr w:type="spellStart"/>
      <w:r w:rsidRPr="007F1B3E">
        <w:t>styrelsebyte</w:t>
      </w:r>
      <w:proofErr w:type="spellEnd"/>
      <w:r w:rsidRPr="007F1B3E">
        <w:t xml:space="preserve"> </w:t>
      </w:r>
    </w:p>
    <w:p w14:paraId="188CD113" w14:textId="4E30FD7D" w:rsidR="0069565E" w:rsidRDefault="00000000" w:rsidP="007F1B3E">
      <w:pPr>
        <w:pStyle w:val="Rubrik2"/>
      </w:pPr>
      <w:proofErr w:type="spellStart"/>
      <w:r>
        <w:t>Instruktion</w:t>
      </w:r>
      <w:proofErr w:type="spellEnd"/>
    </w:p>
    <w:p w14:paraId="0910DA61" w14:textId="77777777" w:rsidR="007F1B3E" w:rsidRDefault="00000000" w:rsidP="001C15A9">
      <w:pPr>
        <w:spacing w:after="0"/>
      </w:pPr>
      <w:r>
        <w:t xml:space="preserve">Steg 1: </w:t>
      </w:r>
      <w:proofErr w:type="spellStart"/>
      <w:r w:rsidR="007F1B3E" w:rsidRPr="007F1B3E">
        <w:t>Fyll</w:t>
      </w:r>
      <w:proofErr w:type="spellEnd"/>
      <w:r w:rsidR="007F1B3E" w:rsidRPr="007F1B3E">
        <w:t xml:space="preserve"> </w:t>
      </w:r>
      <w:proofErr w:type="spellStart"/>
      <w:r w:rsidR="007F1B3E" w:rsidRPr="007F1B3E">
        <w:t>i</w:t>
      </w:r>
      <w:proofErr w:type="spellEnd"/>
      <w:r w:rsidR="007F1B3E" w:rsidRPr="007F1B3E">
        <w:t xml:space="preserve"> alla </w:t>
      </w:r>
      <w:proofErr w:type="spellStart"/>
      <w:r w:rsidR="007F1B3E" w:rsidRPr="007F1B3E">
        <w:t>lån</w:t>
      </w:r>
      <w:proofErr w:type="spellEnd"/>
      <w:r w:rsidR="007F1B3E" w:rsidRPr="007F1B3E">
        <w:t xml:space="preserve"> rad för rad (</w:t>
      </w:r>
      <w:proofErr w:type="spellStart"/>
      <w:r w:rsidR="007F1B3E" w:rsidRPr="007F1B3E">
        <w:t>från</w:t>
      </w:r>
      <w:proofErr w:type="spellEnd"/>
      <w:r w:rsidR="007F1B3E" w:rsidRPr="007F1B3E">
        <w:t xml:space="preserve"> bank/</w:t>
      </w:r>
      <w:proofErr w:type="spellStart"/>
      <w:r w:rsidR="007F1B3E" w:rsidRPr="007F1B3E">
        <w:t>förvaltare</w:t>
      </w:r>
      <w:proofErr w:type="spellEnd"/>
      <w:r w:rsidR="007F1B3E" w:rsidRPr="007F1B3E">
        <w:t>).</w:t>
      </w:r>
      <w:r>
        <w:br/>
        <w:t xml:space="preserve">Steg 2: </w:t>
      </w:r>
      <w:r w:rsidR="007F1B3E" w:rsidRPr="007F1B3E">
        <w:t xml:space="preserve">Markera </w:t>
      </w:r>
      <w:proofErr w:type="spellStart"/>
      <w:r w:rsidR="007F1B3E" w:rsidRPr="007F1B3E">
        <w:t>vilka</w:t>
      </w:r>
      <w:proofErr w:type="spellEnd"/>
      <w:r w:rsidR="007F1B3E" w:rsidRPr="007F1B3E">
        <w:t xml:space="preserve"> </w:t>
      </w:r>
      <w:proofErr w:type="spellStart"/>
      <w:r w:rsidR="007F1B3E" w:rsidRPr="007F1B3E">
        <w:t>lån</w:t>
      </w:r>
      <w:proofErr w:type="spellEnd"/>
      <w:r w:rsidR="007F1B3E" w:rsidRPr="007F1B3E">
        <w:t xml:space="preserve"> </w:t>
      </w:r>
      <w:proofErr w:type="spellStart"/>
      <w:r w:rsidR="007F1B3E" w:rsidRPr="007F1B3E">
        <w:t>som</w:t>
      </w:r>
      <w:proofErr w:type="spellEnd"/>
      <w:r w:rsidR="007F1B3E" w:rsidRPr="007F1B3E">
        <w:t xml:space="preserve"> </w:t>
      </w:r>
      <w:proofErr w:type="spellStart"/>
      <w:r w:rsidR="007F1B3E" w:rsidRPr="007F1B3E">
        <w:t>löper</w:t>
      </w:r>
      <w:proofErr w:type="spellEnd"/>
      <w:r w:rsidR="007F1B3E" w:rsidRPr="007F1B3E">
        <w:t xml:space="preserve"> </w:t>
      </w:r>
      <w:proofErr w:type="spellStart"/>
      <w:r w:rsidR="007F1B3E" w:rsidRPr="007F1B3E">
        <w:t>ut</w:t>
      </w:r>
      <w:proofErr w:type="spellEnd"/>
      <w:r w:rsidR="007F1B3E" w:rsidRPr="007F1B3E">
        <w:t xml:space="preserve"> </w:t>
      </w:r>
      <w:proofErr w:type="spellStart"/>
      <w:r w:rsidR="007F1B3E" w:rsidRPr="007F1B3E">
        <w:t>inom</w:t>
      </w:r>
      <w:proofErr w:type="spellEnd"/>
      <w:r w:rsidR="007F1B3E" w:rsidRPr="007F1B3E">
        <w:t xml:space="preserve"> 12–24 </w:t>
      </w:r>
      <w:proofErr w:type="spellStart"/>
      <w:r w:rsidR="007F1B3E" w:rsidRPr="007F1B3E">
        <w:t>månader</w:t>
      </w:r>
      <w:proofErr w:type="spellEnd"/>
      <w:r w:rsidR="007F1B3E" w:rsidRPr="007F1B3E">
        <w:t xml:space="preserve"> (</w:t>
      </w:r>
      <w:proofErr w:type="spellStart"/>
      <w:r w:rsidR="007F1B3E" w:rsidRPr="007F1B3E">
        <w:t>beslutspunkter</w:t>
      </w:r>
      <w:proofErr w:type="spellEnd"/>
      <w:r w:rsidR="007F1B3E" w:rsidRPr="007F1B3E">
        <w:t>).</w:t>
      </w:r>
      <w:r>
        <w:br/>
        <w:t xml:space="preserve">Steg 3: </w:t>
      </w:r>
      <w:proofErr w:type="spellStart"/>
      <w:r w:rsidR="007F1B3E" w:rsidRPr="007F1B3E">
        <w:t>Lägg</w:t>
      </w:r>
      <w:proofErr w:type="spellEnd"/>
      <w:r w:rsidR="007F1B3E" w:rsidRPr="007F1B3E">
        <w:t xml:space="preserve"> in </w:t>
      </w:r>
      <w:proofErr w:type="spellStart"/>
      <w:r w:rsidR="007F1B3E" w:rsidRPr="007F1B3E">
        <w:t>notering</w:t>
      </w:r>
      <w:proofErr w:type="spellEnd"/>
      <w:r w:rsidR="007F1B3E" w:rsidRPr="007F1B3E">
        <w:t xml:space="preserve"> om </w:t>
      </w:r>
      <w:proofErr w:type="spellStart"/>
      <w:r w:rsidR="007F1B3E" w:rsidRPr="007F1B3E">
        <w:t>koppling</w:t>
      </w:r>
      <w:proofErr w:type="spellEnd"/>
      <w:r w:rsidR="007F1B3E" w:rsidRPr="007F1B3E">
        <w:t xml:space="preserve"> till </w:t>
      </w:r>
      <w:proofErr w:type="spellStart"/>
      <w:r w:rsidR="007F1B3E" w:rsidRPr="007F1B3E">
        <w:t>underhåll</w:t>
      </w:r>
      <w:proofErr w:type="spellEnd"/>
      <w:r w:rsidR="007F1B3E" w:rsidRPr="007F1B3E">
        <w:t xml:space="preserve"> (om </w:t>
      </w:r>
      <w:proofErr w:type="spellStart"/>
      <w:r w:rsidR="007F1B3E" w:rsidRPr="007F1B3E">
        <w:t>ny</w:t>
      </w:r>
      <w:proofErr w:type="spellEnd"/>
      <w:r w:rsidR="007F1B3E" w:rsidRPr="007F1B3E">
        <w:t xml:space="preserve"> </w:t>
      </w:r>
      <w:proofErr w:type="spellStart"/>
      <w:r w:rsidR="007F1B3E" w:rsidRPr="007F1B3E">
        <w:t>upplåning</w:t>
      </w:r>
      <w:proofErr w:type="spellEnd"/>
      <w:r w:rsidR="007F1B3E" w:rsidRPr="007F1B3E">
        <w:t xml:space="preserve"> </w:t>
      </w:r>
      <w:proofErr w:type="spellStart"/>
      <w:r w:rsidR="007F1B3E" w:rsidRPr="007F1B3E">
        <w:t>planeras</w:t>
      </w:r>
      <w:proofErr w:type="spellEnd"/>
      <w:r w:rsidR="007F1B3E" w:rsidRPr="007F1B3E">
        <w:t>).</w:t>
      </w:r>
      <w:r w:rsidR="007F1B3E" w:rsidRPr="007F1B3E">
        <w:t xml:space="preserve"> </w:t>
      </w:r>
    </w:p>
    <w:p w14:paraId="495F131B" w14:textId="73AE26AD" w:rsidR="001C15A9" w:rsidRDefault="001C15A9" w:rsidP="001C15A9">
      <w:pPr>
        <w:spacing w:after="0"/>
      </w:pPr>
      <w:r>
        <w:t xml:space="preserve">Steg </w:t>
      </w:r>
      <w:r w:rsidR="007F1B3E">
        <w:t>4</w:t>
      </w:r>
      <w:r>
        <w:t xml:space="preserve">: </w:t>
      </w:r>
      <w:proofErr w:type="spellStart"/>
      <w:r w:rsidR="007F1B3E" w:rsidRPr="007F1B3E">
        <w:t>Använd</w:t>
      </w:r>
      <w:proofErr w:type="spellEnd"/>
      <w:r w:rsidR="007F1B3E" w:rsidRPr="007F1B3E">
        <w:t xml:space="preserve"> </w:t>
      </w:r>
      <w:proofErr w:type="spellStart"/>
      <w:r w:rsidR="007F1B3E" w:rsidRPr="007F1B3E">
        <w:t>som</w:t>
      </w:r>
      <w:proofErr w:type="spellEnd"/>
      <w:r w:rsidR="007F1B3E" w:rsidRPr="007F1B3E">
        <w:t xml:space="preserve"> </w:t>
      </w:r>
      <w:proofErr w:type="spellStart"/>
      <w:r w:rsidR="007F1B3E" w:rsidRPr="007F1B3E">
        <w:t>underlag</w:t>
      </w:r>
      <w:proofErr w:type="spellEnd"/>
      <w:r w:rsidR="007F1B3E" w:rsidRPr="007F1B3E">
        <w:t xml:space="preserve"> för </w:t>
      </w:r>
      <w:proofErr w:type="spellStart"/>
      <w:r w:rsidR="007F1B3E" w:rsidRPr="007F1B3E">
        <w:t>bankdialog</w:t>
      </w:r>
      <w:proofErr w:type="spellEnd"/>
      <w:r w:rsidR="007F1B3E" w:rsidRPr="007F1B3E">
        <w:t>.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F1AAEB0" w14:textId="73C20369" w:rsidR="00602547" w:rsidRDefault="007F1B3E" w:rsidP="007F1B3E">
      <w:pPr>
        <w:pStyle w:val="Rubrik3"/>
      </w:pPr>
      <w:proofErr w:type="spellStart"/>
      <w:r w:rsidRPr="007F1B3E">
        <w:t>Låneöversikt</w:t>
      </w:r>
      <w:proofErr w:type="spellEnd"/>
    </w:p>
    <w:p w14:paraId="2FFE80B9" w14:textId="26FAB836" w:rsidR="007F1B3E" w:rsidRDefault="007F1B3E" w:rsidP="007F1B3E">
      <w:r>
        <w:t>(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sida</w:t>
      </w:r>
      <w:proofErr w:type="spellEnd"/>
      <w:r>
        <w:t>)</w:t>
      </w:r>
    </w:p>
    <w:p w14:paraId="7B79C435" w14:textId="77777777" w:rsidR="007F1B3E" w:rsidRDefault="007F1B3E" w:rsidP="007F1B3E">
      <w:pPr>
        <w:rPr>
          <w:b/>
          <w:bCs/>
          <w:lang w:val="sv-SE"/>
        </w:rPr>
        <w:sectPr w:rsidR="007F1B3E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15026" w:type="dxa"/>
        <w:tblCellSpacing w:w="15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536"/>
        <w:gridCol w:w="840"/>
        <w:gridCol w:w="725"/>
        <w:gridCol w:w="1914"/>
        <w:gridCol w:w="888"/>
        <w:gridCol w:w="1607"/>
        <w:gridCol w:w="1559"/>
        <w:gridCol w:w="1276"/>
        <w:gridCol w:w="788"/>
        <w:gridCol w:w="1659"/>
        <w:gridCol w:w="1781"/>
      </w:tblGrid>
      <w:tr w:rsidR="007F1B3E" w:rsidRPr="007F1B3E" w14:paraId="237F58AF" w14:textId="77777777" w:rsidTr="007F1B3E">
        <w:trPr>
          <w:tblHeader/>
          <w:tblCellSpacing w:w="15" w:type="dxa"/>
        </w:trPr>
        <w:tc>
          <w:tcPr>
            <w:tcW w:w="1408" w:type="dxa"/>
            <w:vAlign w:val="center"/>
            <w:hideMark/>
          </w:tcPr>
          <w:p w14:paraId="4E1614B2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lastRenderedPageBreak/>
              <w:t>Lån (nr/namn)</w:t>
            </w:r>
          </w:p>
        </w:tc>
        <w:tc>
          <w:tcPr>
            <w:tcW w:w="0" w:type="auto"/>
            <w:vAlign w:val="center"/>
            <w:hideMark/>
          </w:tcPr>
          <w:p w14:paraId="4024D54B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14:paraId="601775E9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Belopp (kr)</w:t>
            </w:r>
          </w:p>
        </w:tc>
        <w:tc>
          <w:tcPr>
            <w:tcW w:w="0" w:type="auto"/>
            <w:vAlign w:val="center"/>
            <w:hideMark/>
          </w:tcPr>
          <w:p w14:paraId="7F135969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Ränta (%)</w:t>
            </w:r>
          </w:p>
        </w:tc>
        <w:tc>
          <w:tcPr>
            <w:tcW w:w="1884" w:type="dxa"/>
            <w:vAlign w:val="center"/>
            <w:hideMark/>
          </w:tcPr>
          <w:p w14:paraId="245A1552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Räntetyp (rörlig/bunden)</w:t>
            </w:r>
          </w:p>
        </w:tc>
        <w:tc>
          <w:tcPr>
            <w:tcW w:w="826" w:type="dxa"/>
            <w:vAlign w:val="center"/>
            <w:hideMark/>
          </w:tcPr>
          <w:p w14:paraId="2EF0AE27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Bindning till</w:t>
            </w:r>
          </w:p>
        </w:tc>
        <w:tc>
          <w:tcPr>
            <w:tcW w:w="1577" w:type="dxa"/>
            <w:vAlign w:val="center"/>
            <w:hideMark/>
          </w:tcPr>
          <w:p w14:paraId="6255CCF5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Amortering (kr/år)</w:t>
            </w:r>
          </w:p>
        </w:tc>
        <w:tc>
          <w:tcPr>
            <w:tcW w:w="1529" w:type="dxa"/>
            <w:vAlign w:val="center"/>
            <w:hideMark/>
          </w:tcPr>
          <w:p w14:paraId="10A4B517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Förfallodatum / omförhandling</w:t>
            </w:r>
          </w:p>
        </w:tc>
        <w:tc>
          <w:tcPr>
            <w:tcW w:w="1246" w:type="dxa"/>
            <w:vAlign w:val="center"/>
            <w:hideMark/>
          </w:tcPr>
          <w:p w14:paraId="19C3DDEB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Säkerhet (pant)</w:t>
            </w:r>
          </w:p>
        </w:tc>
        <w:tc>
          <w:tcPr>
            <w:tcW w:w="758" w:type="dxa"/>
            <w:vAlign w:val="center"/>
            <w:hideMark/>
          </w:tcPr>
          <w:p w14:paraId="0A253A72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Beslut senast</w:t>
            </w:r>
          </w:p>
        </w:tc>
        <w:tc>
          <w:tcPr>
            <w:tcW w:w="0" w:type="auto"/>
            <w:vAlign w:val="center"/>
            <w:hideMark/>
          </w:tcPr>
          <w:p w14:paraId="513FD21F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 xml:space="preserve">Koppling till underhåll </w:t>
            </w:r>
            <w:r w:rsidRPr="007F1B3E">
              <w:rPr>
                <w:b/>
                <w:bCs/>
                <w:sz w:val="18"/>
                <w:szCs w:val="18"/>
                <w:lang w:val="sv-SE"/>
              </w:rPr>
              <w:t>(Ja/Nej + vad)</w:t>
            </w:r>
          </w:p>
        </w:tc>
        <w:tc>
          <w:tcPr>
            <w:tcW w:w="1736" w:type="dxa"/>
            <w:vAlign w:val="center"/>
            <w:hideMark/>
          </w:tcPr>
          <w:p w14:paraId="186CDDA2" w14:textId="77777777" w:rsidR="007F1B3E" w:rsidRPr="007F1B3E" w:rsidRDefault="007F1B3E" w:rsidP="007F1B3E">
            <w:pPr>
              <w:spacing w:after="0"/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Kommentar/risk</w:t>
            </w:r>
          </w:p>
        </w:tc>
      </w:tr>
      <w:tr w:rsidR="007F1B3E" w:rsidRPr="007F1B3E" w14:paraId="3A802A02" w14:textId="77777777" w:rsidTr="007F1B3E">
        <w:trPr>
          <w:tblCellSpacing w:w="15" w:type="dxa"/>
        </w:trPr>
        <w:tc>
          <w:tcPr>
            <w:tcW w:w="1408" w:type="dxa"/>
            <w:vAlign w:val="center"/>
            <w:hideMark/>
          </w:tcPr>
          <w:p w14:paraId="6779FA54" w14:textId="77777777" w:rsidR="007F1B3E" w:rsidRPr="007F1B3E" w:rsidRDefault="007F1B3E" w:rsidP="007F1B3E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D8550A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E747608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4E0D67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  <w:hideMark/>
          </w:tcPr>
          <w:p w14:paraId="608F761B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  <w:hideMark/>
          </w:tcPr>
          <w:p w14:paraId="7AB2C777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  <w:hideMark/>
          </w:tcPr>
          <w:p w14:paraId="379B2262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5582D0B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68D980F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  <w:hideMark/>
          </w:tcPr>
          <w:p w14:paraId="510F24EE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D08A21D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  <w:hideMark/>
          </w:tcPr>
          <w:p w14:paraId="5F4022B4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6D38C802" w14:textId="77777777" w:rsidTr="007F1B3E">
        <w:trPr>
          <w:tblCellSpacing w:w="15" w:type="dxa"/>
        </w:trPr>
        <w:tc>
          <w:tcPr>
            <w:tcW w:w="1408" w:type="dxa"/>
            <w:vAlign w:val="center"/>
          </w:tcPr>
          <w:p w14:paraId="5DFA2F3E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1F33F3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BCD8EE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7EF1C6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</w:tcPr>
          <w:p w14:paraId="1B21DDB6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</w:tcPr>
          <w:p w14:paraId="7D43425D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</w:tcPr>
          <w:p w14:paraId="1855F348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3462D09F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4DEA37D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</w:tcPr>
          <w:p w14:paraId="2D6CB89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EF1C33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</w:tcPr>
          <w:p w14:paraId="5BDA9FFE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12297F2C" w14:textId="77777777" w:rsidTr="007F1B3E">
        <w:trPr>
          <w:tblCellSpacing w:w="15" w:type="dxa"/>
        </w:trPr>
        <w:tc>
          <w:tcPr>
            <w:tcW w:w="1408" w:type="dxa"/>
            <w:vAlign w:val="center"/>
          </w:tcPr>
          <w:p w14:paraId="61832C52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0481F7C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9EC756B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F616B8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</w:tcPr>
          <w:p w14:paraId="47660FB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</w:tcPr>
          <w:p w14:paraId="31762092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</w:tcPr>
          <w:p w14:paraId="1BCC5E4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0A489598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1D9FA19E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</w:tcPr>
          <w:p w14:paraId="1007E31F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9A0E2FF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</w:tcPr>
          <w:p w14:paraId="4C311618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0BDBC304" w14:textId="77777777" w:rsidTr="007F1B3E">
        <w:trPr>
          <w:tblCellSpacing w:w="15" w:type="dxa"/>
        </w:trPr>
        <w:tc>
          <w:tcPr>
            <w:tcW w:w="1408" w:type="dxa"/>
            <w:vAlign w:val="center"/>
          </w:tcPr>
          <w:p w14:paraId="156D5E53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FC84C1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21C52E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3A4DFAC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</w:tcPr>
          <w:p w14:paraId="1725CA70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</w:tcPr>
          <w:p w14:paraId="1FD3F56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</w:tcPr>
          <w:p w14:paraId="2179DAD7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5ACD37F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</w:tcPr>
          <w:p w14:paraId="0DE88148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</w:tcPr>
          <w:p w14:paraId="2BB4616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2087EE2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</w:tcPr>
          <w:p w14:paraId="5AF88A3A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16439402" w14:textId="77777777" w:rsidTr="007F1B3E">
        <w:trPr>
          <w:tblCellSpacing w:w="15" w:type="dxa"/>
        </w:trPr>
        <w:tc>
          <w:tcPr>
            <w:tcW w:w="1408" w:type="dxa"/>
            <w:vAlign w:val="center"/>
            <w:hideMark/>
          </w:tcPr>
          <w:p w14:paraId="61D867A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60DD5E6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BD3BD09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507CC00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  <w:hideMark/>
          </w:tcPr>
          <w:p w14:paraId="3729EBA6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  <w:hideMark/>
          </w:tcPr>
          <w:p w14:paraId="5E421C5D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  <w:hideMark/>
          </w:tcPr>
          <w:p w14:paraId="29470C8E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5B9653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546D1A0A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  <w:hideMark/>
          </w:tcPr>
          <w:p w14:paraId="788CE5C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057A53C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  <w:hideMark/>
          </w:tcPr>
          <w:p w14:paraId="4D6AD393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71827AAF" w14:textId="77777777" w:rsidTr="007F1B3E">
        <w:trPr>
          <w:tblCellSpacing w:w="15" w:type="dxa"/>
        </w:trPr>
        <w:tc>
          <w:tcPr>
            <w:tcW w:w="1408" w:type="dxa"/>
            <w:vAlign w:val="center"/>
            <w:hideMark/>
          </w:tcPr>
          <w:p w14:paraId="3991CFE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9E13C6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0D684A5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0AB9040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884" w:type="dxa"/>
            <w:vAlign w:val="center"/>
            <w:hideMark/>
          </w:tcPr>
          <w:p w14:paraId="50C9A6B7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826" w:type="dxa"/>
            <w:vAlign w:val="center"/>
            <w:hideMark/>
          </w:tcPr>
          <w:p w14:paraId="630D8E8D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77" w:type="dxa"/>
            <w:vAlign w:val="center"/>
            <w:hideMark/>
          </w:tcPr>
          <w:p w14:paraId="1A2294E3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3BB67DE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3085ADC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758" w:type="dxa"/>
            <w:vAlign w:val="center"/>
            <w:hideMark/>
          </w:tcPr>
          <w:p w14:paraId="52928B41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AF51494" w14:textId="77777777" w:rsidR="007F1B3E" w:rsidRPr="007F1B3E" w:rsidRDefault="007F1B3E" w:rsidP="007F1B3E">
            <w:pPr>
              <w:rPr>
                <w:lang w:val="sv-SE"/>
              </w:rPr>
            </w:pPr>
          </w:p>
        </w:tc>
        <w:tc>
          <w:tcPr>
            <w:tcW w:w="1736" w:type="dxa"/>
            <w:vAlign w:val="center"/>
            <w:hideMark/>
          </w:tcPr>
          <w:p w14:paraId="0723550D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</w:tbl>
    <w:p w14:paraId="0969283B" w14:textId="77777777" w:rsidR="007F1B3E" w:rsidRDefault="007F1B3E" w:rsidP="007F1B3E">
      <w:pPr>
        <w:sectPr w:rsidR="007F1B3E" w:rsidSect="007F1B3E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0ED728BA" w14:textId="2ECEE925" w:rsidR="007F1B3E" w:rsidRDefault="007F1B3E" w:rsidP="007F1B3E">
      <w:pPr>
        <w:pStyle w:val="Rubrik3"/>
      </w:pPr>
      <w:r w:rsidRPr="007F1B3E">
        <w:lastRenderedPageBreak/>
        <w:t>Summering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119"/>
      </w:tblGrid>
      <w:tr w:rsidR="007F1B3E" w:rsidRPr="007F1B3E" w14:paraId="17881F42" w14:textId="77777777" w:rsidTr="007F1B3E">
        <w:trPr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7C8F3B34" w14:textId="77777777" w:rsidR="007F1B3E" w:rsidRPr="007F1B3E" w:rsidRDefault="007F1B3E" w:rsidP="007F1B3E">
            <w:pPr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Mått</w:t>
            </w:r>
          </w:p>
        </w:tc>
        <w:tc>
          <w:tcPr>
            <w:tcW w:w="3074" w:type="dxa"/>
            <w:vAlign w:val="center"/>
            <w:hideMark/>
          </w:tcPr>
          <w:p w14:paraId="1DDF3886" w14:textId="77777777" w:rsidR="007F1B3E" w:rsidRPr="007F1B3E" w:rsidRDefault="007F1B3E" w:rsidP="007F1B3E">
            <w:pPr>
              <w:rPr>
                <w:b/>
                <w:bCs/>
                <w:lang w:val="sv-SE"/>
              </w:rPr>
            </w:pPr>
            <w:r w:rsidRPr="007F1B3E">
              <w:rPr>
                <w:b/>
                <w:bCs/>
                <w:lang w:val="sv-SE"/>
              </w:rPr>
              <w:t>Värde</w:t>
            </w:r>
          </w:p>
        </w:tc>
      </w:tr>
      <w:tr w:rsidR="007F1B3E" w:rsidRPr="007F1B3E" w14:paraId="5E5959F2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5C23F1C1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Totalt lånebelopp</w:t>
            </w:r>
          </w:p>
        </w:tc>
        <w:tc>
          <w:tcPr>
            <w:tcW w:w="3074" w:type="dxa"/>
            <w:vAlign w:val="center"/>
            <w:hideMark/>
          </w:tcPr>
          <w:p w14:paraId="69FE5D97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620DAA4C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24DC8EEE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Andel rörligt (%)</w:t>
            </w:r>
          </w:p>
        </w:tc>
        <w:tc>
          <w:tcPr>
            <w:tcW w:w="3074" w:type="dxa"/>
            <w:vAlign w:val="center"/>
            <w:hideMark/>
          </w:tcPr>
          <w:p w14:paraId="3C63F729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38183281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414B0D9C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Bindningar som löper ut inom 12 mån</w:t>
            </w:r>
          </w:p>
        </w:tc>
        <w:tc>
          <w:tcPr>
            <w:tcW w:w="3074" w:type="dxa"/>
            <w:vAlign w:val="center"/>
            <w:hideMark/>
          </w:tcPr>
          <w:p w14:paraId="7755F801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06991F92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13564752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Bindningar som löper ut inom 24 mån</w:t>
            </w:r>
          </w:p>
        </w:tc>
        <w:tc>
          <w:tcPr>
            <w:tcW w:w="3074" w:type="dxa"/>
            <w:vAlign w:val="center"/>
            <w:hideMark/>
          </w:tcPr>
          <w:p w14:paraId="6FFAE110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7D620B3D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B5CE826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Total amortering per år</w:t>
            </w:r>
          </w:p>
        </w:tc>
        <w:tc>
          <w:tcPr>
            <w:tcW w:w="3074" w:type="dxa"/>
            <w:vAlign w:val="center"/>
            <w:hideMark/>
          </w:tcPr>
          <w:p w14:paraId="7642D7E9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  <w:tr w:rsidR="007F1B3E" w:rsidRPr="007F1B3E" w14:paraId="3743B933" w14:textId="77777777" w:rsidTr="007F1B3E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5561E45" w14:textId="77777777" w:rsidR="007F1B3E" w:rsidRPr="007F1B3E" w:rsidRDefault="007F1B3E" w:rsidP="007F1B3E">
            <w:pPr>
              <w:rPr>
                <w:lang w:val="sv-SE"/>
              </w:rPr>
            </w:pPr>
            <w:r w:rsidRPr="007F1B3E">
              <w:rPr>
                <w:lang w:val="sv-SE"/>
              </w:rPr>
              <w:t>Planerat nytt lånebehov (12–36 mån)</w:t>
            </w:r>
          </w:p>
        </w:tc>
        <w:tc>
          <w:tcPr>
            <w:tcW w:w="3074" w:type="dxa"/>
            <w:vAlign w:val="center"/>
            <w:hideMark/>
          </w:tcPr>
          <w:p w14:paraId="43D40154" w14:textId="77777777" w:rsidR="007F1B3E" w:rsidRPr="007F1B3E" w:rsidRDefault="007F1B3E" w:rsidP="007F1B3E">
            <w:pPr>
              <w:rPr>
                <w:lang w:val="sv-SE"/>
              </w:rPr>
            </w:pPr>
          </w:p>
        </w:tc>
      </w:tr>
    </w:tbl>
    <w:p w14:paraId="1B6C560D" w14:textId="77777777" w:rsidR="007F1B3E" w:rsidRDefault="007F1B3E" w:rsidP="007F1B3E"/>
    <w:p w14:paraId="4CEF3104" w14:textId="77777777" w:rsidR="007F1B3E" w:rsidRDefault="007F1B3E" w:rsidP="007F1B3E"/>
    <w:p w14:paraId="24777ABD" w14:textId="77777777" w:rsidR="007F1B3E" w:rsidRDefault="007F1B3E" w:rsidP="007F1B3E">
      <w:pPr>
        <w:pStyle w:val="Rubrik3"/>
        <w:rPr>
          <w:lang w:val="sv-SE"/>
        </w:rPr>
      </w:pPr>
      <w:r w:rsidRPr="007F1B3E">
        <w:rPr>
          <w:lang w:val="sv-SE"/>
        </w:rPr>
        <w:t>Checklist</w:t>
      </w:r>
      <w:r>
        <w:rPr>
          <w:lang w:val="sv-SE"/>
        </w:rPr>
        <w:t>a</w:t>
      </w:r>
    </w:p>
    <w:p w14:paraId="02CC29E6" w14:textId="5B0330E4" w:rsidR="007F1B3E" w:rsidRPr="007F1B3E" w:rsidRDefault="007F1B3E" w:rsidP="007F1B3E">
      <w:pPr>
        <w:rPr>
          <w:lang w:val="sv-SE"/>
        </w:rPr>
      </w:pPr>
      <w:r w:rsidRPr="007F1B3E">
        <w:rPr>
          <w:rFonts w:ascii="Segoe UI Symbol" w:hAnsi="Segoe UI Symbol" w:cs="Segoe UI Symbol"/>
          <w:lang w:val="sv-SE"/>
        </w:rPr>
        <w:t>☐</w:t>
      </w:r>
      <w:r w:rsidRPr="007F1B3E">
        <w:rPr>
          <w:lang w:val="sv-SE"/>
        </w:rPr>
        <w:t xml:space="preserve"> Alla lån är med (även små)</w:t>
      </w:r>
    </w:p>
    <w:p w14:paraId="6D70193F" w14:textId="77777777" w:rsidR="007F1B3E" w:rsidRPr="007F1B3E" w:rsidRDefault="007F1B3E" w:rsidP="007F1B3E">
      <w:pPr>
        <w:rPr>
          <w:lang w:val="sv-SE"/>
        </w:rPr>
      </w:pPr>
      <w:r w:rsidRPr="007F1B3E">
        <w:rPr>
          <w:rFonts w:ascii="Segoe UI Symbol" w:hAnsi="Segoe UI Symbol" w:cs="Segoe UI Symbol"/>
          <w:lang w:val="sv-SE"/>
        </w:rPr>
        <w:t>☐</w:t>
      </w:r>
      <w:r w:rsidRPr="007F1B3E">
        <w:rPr>
          <w:lang w:val="sv-SE"/>
        </w:rPr>
        <w:t xml:space="preserve"> “Beslut senast” är ifyllt för lån som snart ska omförhandlas</w:t>
      </w:r>
    </w:p>
    <w:p w14:paraId="008564AD" w14:textId="77777777" w:rsidR="007F1B3E" w:rsidRPr="007F1B3E" w:rsidRDefault="007F1B3E" w:rsidP="007F1B3E">
      <w:pPr>
        <w:rPr>
          <w:lang w:val="sv-SE"/>
        </w:rPr>
      </w:pPr>
      <w:r w:rsidRPr="007F1B3E">
        <w:rPr>
          <w:rFonts w:ascii="Segoe UI Symbol" w:hAnsi="Segoe UI Symbol" w:cs="Segoe UI Symbol"/>
          <w:lang w:val="sv-SE"/>
        </w:rPr>
        <w:t>☐</w:t>
      </w:r>
      <w:r w:rsidRPr="007F1B3E">
        <w:rPr>
          <w:lang w:val="sv-SE"/>
        </w:rPr>
        <w:t xml:space="preserve"> Koppling till underhåll är markerad (om ny upplåning kan behövas)</w:t>
      </w:r>
    </w:p>
    <w:p w14:paraId="187402B6" w14:textId="77777777" w:rsidR="007F1B3E" w:rsidRPr="007F1B3E" w:rsidRDefault="007F1B3E" w:rsidP="007F1B3E">
      <w:pPr>
        <w:rPr>
          <w:lang w:val="sv-SE"/>
        </w:rPr>
      </w:pPr>
      <w:r w:rsidRPr="007F1B3E">
        <w:rPr>
          <w:rFonts w:ascii="Segoe UI Symbol" w:hAnsi="Segoe UI Symbol" w:cs="Segoe UI Symbol"/>
          <w:lang w:val="sv-SE"/>
        </w:rPr>
        <w:t>☐</w:t>
      </w:r>
      <w:r w:rsidRPr="007F1B3E">
        <w:rPr>
          <w:lang w:val="sv-SE"/>
        </w:rPr>
        <w:t xml:space="preserve"> Ni har minst en planpunkt för bankdialog (datum/kvartal)</w:t>
      </w:r>
    </w:p>
    <w:p w14:paraId="7BB9B268" w14:textId="77777777" w:rsidR="007F1B3E" w:rsidRPr="007F1B3E" w:rsidRDefault="007F1B3E" w:rsidP="007F1B3E"/>
    <w:sectPr w:rsidR="007F1B3E" w:rsidRPr="007F1B3E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8CBD" w14:textId="77777777" w:rsidR="007700C8" w:rsidRDefault="007700C8">
      <w:pPr>
        <w:spacing w:after="0" w:line="240" w:lineRule="auto"/>
      </w:pPr>
      <w:r>
        <w:separator/>
      </w:r>
    </w:p>
  </w:endnote>
  <w:endnote w:type="continuationSeparator" w:id="0">
    <w:p w14:paraId="3A300313" w14:textId="77777777" w:rsidR="007700C8" w:rsidRDefault="0077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B18C" w14:textId="77777777" w:rsidR="007700C8" w:rsidRDefault="007700C8">
      <w:pPr>
        <w:spacing w:after="0" w:line="240" w:lineRule="auto"/>
      </w:pPr>
      <w:r>
        <w:separator/>
      </w:r>
    </w:p>
  </w:footnote>
  <w:footnote w:type="continuationSeparator" w:id="0">
    <w:p w14:paraId="510CD484" w14:textId="77777777" w:rsidR="007700C8" w:rsidRDefault="0077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54F99"/>
    <w:multiLevelType w:val="hybridMultilevel"/>
    <w:tmpl w:val="CC1A8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F0320"/>
    <w:multiLevelType w:val="multilevel"/>
    <w:tmpl w:val="138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2"/>
  </w:num>
  <w:num w:numId="12" w16cid:durableId="1216039154">
    <w:abstractNumId w:val="11"/>
  </w:num>
  <w:num w:numId="13" w16cid:durableId="372538451">
    <w:abstractNumId w:val="14"/>
  </w:num>
  <w:num w:numId="14" w16cid:durableId="2052462821">
    <w:abstractNumId w:val="10"/>
  </w:num>
  <w:num w:numId="15" w16cid:durableId="2020309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5A085D"/>
    <w:rsid w:val="00602547"/>
    <w:rsid w:val="0069565E"/>
    <w:rsid w:val="006C2B53"/>
    <w:rsid w:val="007700C8"/>
    <w:rsid w:val="007F1B3E"/>
    <w:rsid w:val="007F6D9B"/>
    <w:rsid w:val="008D3D6A"/>
    <w:rsid w:val="00915B27"/>
    <w:rsid w:val="00AA1D8D"/>
    <w:rsid w:val="00B47730"/>
    <w:rsid w:val="00BB1A3F"/>
    <w:rsid w:val="00CB0664"/>
    <w:rsid w:val="00D51EB7"/>
    <w:rsid w:val="00DD56C3"/>
    <w:rsid w:val="00DF35EA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2026-02-11T08:33:00Z</dcterms:created>
  <dcterms:modified xsi:type="dcterms:W3CDTF">2026-02-11T08:33:00Z</dcterms:modified>
  <cp:category>Mall</cp:category>
</cp:coreProperties>
</file>